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Arial" w:cs="Arial" w:eastAsia="Arial" w:hAnsi="Arial"/>
          <w:color w:val="2f5496"/>
          <w:sz w:val="32"/>
          <w:szCs w:val="32"/>
        </w:rPr>
      </w:pPr>
      <w:bookmarkStart w:colFirst="0" w:colLast="0" w:name="_heading=h.gjdgxs" w:id="0"/>
      <w:bookmarkEnd w:id="0"/>
      <w:r w:rsidDel="00000000" w:rsidR="00000000" w:rsidRPr="00000000">
        <w:rPr>
          <w:rFonts w:ascii="Arial" w:cs="Arial" w:eastAsia="Arial" w:hAnsi="Arial"/>
          <w:color w:val="2f5496"/>
          <w:sz w:val="32"/>
          <w:szCs w:val="32"/>
          <w:rtl w:val="0"/>
        </w:rPr>
        <w:t xml:space="preserve">Risk Assessment Checklist</w:t>
      </w:r>
    </w:p>
    <w:p w:rsidR="00000000" w:rsidDel="00000000" w:rsidP="00000000" w:rsidRDefault="00000000" w:rsidRPr="00000000" w14:paraId="00000002">
      <w:pPr>
        <w:spacing w:after="100" w:line="240" w:lineRule="auto"/>
        <w:rPr>
          <w:rFonts w:ascii="Arial" w:cs="Arial" w:eastAsia="Arial" w:hAnsi="Arial"/>
        </w:rPr>
      </w:pPr>
      <w:r w:rsidDel="00000000" w:rsidR="00000000" w:rsidRPr="00000000">
        <w:rPr>
          <w:rtl w:val="0"/>
        </w:rPr>
      </w:r>
    </w:p>
    <w:p w:rsidR="00000000" w:rsidDel="00000000" w:rsidP="00000000" w:rsidRDefault="00000000" w:rsidRPr="00000000" w14:paraId="00000003">
      <w:pPr>
        <w:spacing w:after="100" w:line="240" w:lineRule="auto"/>
        <w:rPr>
          <w:rFonts w:ascii="Arial" w:cs="Arial" w:eastAsia="Arial" w:hAnsi="Arial"/>
        </w:rPr>
      </w:pPr>
      <w:r w:rsidDel="00000000" w:rsidR="00000000" w:rsidRPr="00000000">
        <w:rPr>
          <w:rFonts w:ascii="Arial" w:cs="Arial" w:eastAsia="Arial" w:hAnsi="Arial"/>
          <w:rtl w:val="0"/>
        </w:rPr>
        <w:t xml:space="preserve">Risk assessment – a systematic approach to identifying hazards and evaluating any associated risks within a workplace – is the foundation of an effective safety management system.</w:t>
      </w:r>
    </w:p>
    <w:p w:rsidR="00000000" w:rsidDel="00000000" w:rsidP="00000000" w:rsidRDefault="00000000" w:rsidRPr="00000000" w14:paraId="00000004">
      <w:pPr>
        <w:spacing w:after="100" w:line="240" w:lineRule="auto"/>
        <w:rPr>
          <w:rFonts w:ascii="Arial" w:cs="Arial" w:eastAsia="Arial" w:hAnsi="Arial"/>
        </w:rPr>
      </w:pPr>
      <w:r w:rsidDel="00000000" w:rsidR="00000000" w:rsidRPr="00000000">
        <w:rPr>
          <w:rFonts w:ascii="Arial" w:cs="Arial" w:eastAsia="Arial" w:hAnsi="Arial"/>
          <w:rtl w:val="0"/>
        </w:rPr>
        <w:t xml:space="preserve">As well as being a legal requirement</w:t>
      </w:r>
      <w:r w:rsidDel="00000000" w:rsidR="00000000" w:rsidRPr="00000000">
        <w:rPr>
          <w:rFonts w:ascii="Arial" w:cs="Arial" w:eastAsia="Arial" w:hAnsi="Arial"/>
          <w:rtl w:val="0"/>
        </w:rPr>
        <w:t xml:space="preserve">, conducting “suitable and sufficient” risk assessments will help you to recognise and control hazards, raise awareness and reduce incidents, thereby protecting your employees and your organisation. However, it can be easy to miss the mark.</w:t>
      </w:r>
    </w:p>
    <w:p w:rsidR="00000000" w:rsidDel="00000000" w:rsidP="00000000" w:rsidRDefault="00000000" w:rsidRPr="00000000" w14:paraId="00000005">
      <w:pPr>
        <w:spacing w:after="100" w:line="240" w:lineRule="auto"/>
        <w:rPr>
          <w:rFonts w:ascii="Arial" w:cs="Arial" w:eastAsia="Arial" w:hAnsi="Arial"/>
        </w:rPr>
      </w:pPr>
      <w:r w:rsidDel="00000000" w:rsidR="00000000" w:rsidRPr="00000000">
        <w:rPr>
          <w:rFonts w:ascii="Arial" w:cs="Arial" w:eastAsia="Arial" w:hAnsi="Arial"/>
          <w:b w:val="1"/>
          <w:rtl w:val="0"/>
        </w:rPr>
        <w:t xml:space="preserve">Are your risks assessment effective?</w:t>
      </w:r>
      <w:r w:rsidDel="00000000" w:rsidR="00000000" w:rsidRPr="00000000">
        <w:rPr>
          <w:rFonts w:ascii="Arial" w:cs="Arial" w:eastAsia="Arial" w:hAnsi="Arial"/>
          <w:rtl w:val="0"/>
        </w:rPr>
        <w:t xml:space="preserve"> Use this simple checklist to review your risk assessments and make sure they are compiled correctly, cover all bases and have practical value in reducing workplace risks.</w:t>
      </w:r>
    </w:p>
    <w:p w:rsidR="00000000" w:rsidDel="00000000" w:rsidP="00000000" w:rsidRDefault="00000000" w:rsidRPr="00000000" w14:paraId="00000006">
      <w:pPr>
        <w:spacing w:after="100" w:line="240" w:lineRule="auto"/>
        <w:rPr>
          <w:rFonts w:ascii="Arial" w:cs="Arial" w:eastAsia="Arial" w:hAnsi="Arial"/>
        </w:rPr>
      </w:pPr>
      <w:r w:rsidDel="00000000" w:rsidR="00000000" w:rsidRPr="00000000">
        <w:rPr>
          <w:rtl w:val="0"/>
        </w:rPr>
      </w:r>
    </w:p>
    <w:tbl>
      <w:tblPr>
        <w:tblStyle w:val="Table1"/>
        <w:tblW w:w="9016.0" w:type="dxa"/>
        <w:jc w:val="left"/>
        <w:tblInd w:w="0.0" w:type="dxa"/>
        <w:tblLayout w:type="fixed"/>
        <w:tblLook w:val="0000"/>
      </w:tblPr>
      <w:tblGrid>
        <w:gridCol w:w="704"/>
        <w:gridCol w:w="7371"/>
        <w:gridCol w:w="941"/>
        <w:tblGridChange w:id="0">
          <w:tblGrid>
            <w:gridCol w:w="704"/>
            <w:gridCol w:w="7371"/>
            <w:gridCol w:w="941"/>
          </w:tblGrid>
        </w:tblGridChange>
      </w:tblGrid>
      <w:t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07">
            <w:pPr>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No.</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08">
            <w:pPr>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Have you?</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09">
            <w:pPr>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Yes</w:t>
            </w:r>
          </w:p>
        </w:tc>
      </w:tr>
      <w:t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0A">
            <w:pPr>
              <w:spacing w:after="0" w:line="240" w:lineRule="auto"/>
              <w:rPr>
                <w:rFonts w:ascii="Arial" w:cs="Arial" w:eastAsia="Arial" w:hAnsi="Arial"/>
              </w:rPr>
            </w:pPr>
            <w:r w:rsidDel="00000000" w:rsidR="00000000" w:rsidRPr="00000000">
              <w:rPr>
                <w:rFonts w:ascii="Arial" w:cs="Arial" w:eastAsia="Arial" w:hAnsi="Arial"/>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0B">
            <w:pPr>
              <w:spacing w:after="0" w:line="240" w:lineRule="auto"/>
              <w:rPr>
                <w:rFonts w:ascii="Arial" w:cs="Arial" w:eastAsia="Arial" w:hAnsi="Arial"/>
              </w:rPr>
            </w:pPr>
            <w:r w:rsidDel="00000000" w:rsidR="00000000" w:rsidRPr="00000000">
              <w:rPr>
                <w:rFonts w:ascii="Arial" w:cs="Arial" w:eastAsia="Arial" w:hAnsi="Arial"/>
                <w:rtl w:val="0"/>
              </w:rPr>
              <w:t xml:space="preserve">Ensured that at least two, preferably three, people are in involved in the creation and review of risk assessments?</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0C">
            <w:pPr>
              <w:spacing w:after="0" w:line="240" w:lineRule="auto"/>
              <w:rPr>
                <w:rFonts w:ascii="Arial" w:cs="Arial" w:eastAsia="Arial" w:hAnsi="Arial"/>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0D">
            <w:pPr>
              <w:spacing w:after="0" w:line="240" w:lineRule="auto"/>
              <w:rPr>
                <w:rFonts w:ascii="Arial" w:cs="Arial" w:eastAsia="Arial" w:hAnsi="Arial"/>
              </w:rPr>
            </w:pPr>
            <w:r w:rsidDel="00000000" w:rsidR="00000000" w:rsidRPr="00000000">
              <w:rPr>
                <w:rFonts w:ascii="Arial" w:cs="Arial" w:eastAsia="Arial" w:hAnsi="Arial"/>
                <w:rtl w:val="0"/>
              </w:rPr>
              <w:t xml:space="preserve">2</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0E">
            <w:pPr>
              <w:spacing w:after="0" w:line="240" w:lineRule="auto"/>
              <w:rPr>
                <w:rFonts w:ascii="Arial" w:cs="Arial" w:eastAsia="Arial" w:hAnsi="Arial"/>
              </w:rPr>
            </w:pPr>
            <w:r w:rsidDel="00000000" w:rsidR="00000000" w:rsidRPr="00000000">
              <w:rPr>
                <w:rFonts w:ascii="Arial" w:cs="Arial" w:eastAsia="Arial" w:hAnsi="Arial"/>
                <w:rtl w:val="0"/>
              </w:rPr>
              <w:t xml:space="preserve">Involved those who carry out the task / use the equipment in writing and reviewing risk assessments?</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0F">
            <w:pPr>
              <w:spacing w:after="0" w:line="240" w:lineRule="auto"/>
              <w:rPr>
                <w:rFonts w:ascii="Arial" w:cs="Arial" w:eastAsia="Arial" w:hAnsi="Arial"/>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0">
            <w:pPr>
              <w:spacing w:after="0" w:line="240" w:lineRule="auto"/>
              <w:rPr>
                <w:rFonts w:ascii="Arial" w:cs="Arial" w:eastAsia="Arial" w:hAnsi="Arial"/>
              </w:rPr>
            </w:pPr>
            <w:r w:rsidDel="00000000" w:rsidR="00000000" w:rsidRPr="00000000">
              <w:rPr>
                <w:rFonts w:ascii="Arial" w:cs="Arial" w:eastAsia="Arial" w:hAnsi="Arial"/>
                <w:rtl w:val="0"/>
              </w:rPr>
              <w:t xml:space="preserve">3</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1">
            <w:pPr>
              <w:spacing w:after="0" w:line="240" w:lineRule="auto"/>
              <w:rPr>
                <w:rFonts w:ascii="Arial" w:cs="Arial" w:eastAsia="Arial" w:hAnsi="Arial"/>
              </w:rPr>
            </w:pPr>
            <w:r w:rsidDel="00000000" w:rsidR="00000000" w:rsidRPr="00000000">
              <w:rPr>
                <w:rFonts w:ascii="Arial" w:cs="Arial" w:eastAsia="Arial" w:hAnsi="Arial"/>
                <w:rtl w:val="0"/>
              </w:rPr>
              <w:t xml:space="preserve">Made sure that those involved in writing/reviewing risk assessments are deemed to be competent to contribute to the risk assessment process?</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2">
            <w:pPr>
              <w:spacing w:after="0" w:line="240" w:lineRule="auto"/>
              <w:rPr>
                <w:rFonts w:ascii="Arial" w:cs="Arial" w:eastAsia="Arial" w:hAnsi="Arial"/>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3">
            <w:pPr>
              <w:spacing w:after="0" w:line="240" w:lineRule="auto"/>
              <w:rPr>
                <w:rFonts w:ascii="Arial" w:cs="Arial" w:eastAsia="Arial" w:hAnsi="Arial"/>
              </w:rPr>
            </w:pPr>
            <w:r w:rsidDel="00000000" w:rsidR="00000000" w:rsidRPr="00000000">
              <w:rPr>
                <w:rFonts w:ascii="Arial" w:cs="Arial" w:eastAsia="Arial" w:hAnsi="Arial"/>
                <w:rtl w:val="0"/>
              </w:rPr>
              <w:t xml:space="preserve">4</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4">
            <w:pPr>
              <w:spacing w:after="0" w:line="240" w:lineRule="auto"/>
              <w:rPr>
                <w:rFonts w:ascii="Arial" w:cs="Arial" w:eastAsia="Arial" w:hAnsi="Arial"/>
              </w:rPr>
            </w:pPr>
            <w:r w:rsidDel="00000000" w:rsidR="00000000" w:rsidRPr="00000000">
              <w:rPr>
                <w:rFonts w:ascii="Arial" w:cs="Arial" w:eastAsia="Arial" w:hAnsi="Arial"/>
                <w:rtl w:val="0"/>
              </w:rPr>
              <w:t xml:space="preserve">Considered </w:t>
            </w:r>
            <w:r w:rsidDel="00000000" w:rsidR="00000000" w:rsidRPr="00000000">
              <w:rPr>
                <w:rFonts w:ascii="Arial" w:cs="Arial" w:eastAsia="Arial" w:hAnsi="Arial"/>
                <w:i w:val="1"/>
                <w:rtl w:val="0"/>
              </w:rPr>
              <w:t xml:space="preserve">how</w:t>
            </w:r>
            <w:r w:rsidDel="00000000" w:rsidR="00000000" w:rsidRPr="00000000">
              <w:rPr>
                <w:rFonts w:ascii="Arial" w:cs="Arial" w:eastAsia="Arial" w:hAnsi="Arial"/>
                <w:rtl w:val="0"/>
              </w:rPr>
              <w:t xml:space="preserve"> a person can be injured (i.e. head injury, etc.) within the risk assessment?</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5">
            <w:pPr>
              <w:spacing w:after="0" w:line="240" w:lineRule="auto"/>
              <w:rPr>
                <w:rFonts w:ascii="Arial" w:cs="Arial" w:eastAsia="Arial" w:hAnsi="Arial"/>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6">
            <w:pPr>
              <w:spacing w:after="0" w:line="240" w:lineRule="auto"/>
              <w:rPr>
                <w:rFonts w:ascii="Arial" w:cs="Arial" w:eastAsia="Arial" w:hAnsi="Arial"/>
              </w:rPr>
            </w:pPr>
            <w:r w:rsidDel="00000000" w:rsidR="00000000" w:rsidRPr="00000000">
              <w:rPr>
                <w:rFonts w:ascii="Arial" w:cs="Arial" w:eastAsia="Arial" w:hAnsi="Arial"/>
                <w:rtl w:val="0"/>
              </w:rPr>
              <w:t xml:space="preserve">5</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7">
            <w:pPr>
              <w:spacing w:after="0" w:line="240" w:lineRule="auto"/>
              <w:rPr>
                <w:rFonts w:ascii="Arial" w:cs="Arial" w:eastAsia="Arial" w:hAnsi="Arial"/>
              </w:rPr>
            </w:pPr>
            <w:r w:rsidDel="00000000" w:rsidR="00000000" w:rsidRPr="00000000">
              <w:rPr>
                <w:rFonts w:ascii="Arial" w:cs="Arial" w:eastAsia="Arial" w:hAnsi="Arial"/>
                <w:rtl w:val="0"/>
              </w:rPr>
              <w:t xml:space="preserve">Referred to the relevant HSE or trade association guidance or manufacturer’s instructions whilst writing/reviewing risk assessments?</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8">
            <w:pPr>
              <w:spacing w:after="0" w:line="240" w:lineRule="auto"/>
              <w:rPr>
                <w:rFonts w:ascii="Arial" w:cs="Arial" w:eastAsia="Arial" w:hAnsi="Arial"/>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9">
            <w:pPr>
              <w:spacing w:after="0" w:line="240" w:lineRule="auto"/>
              <w:rPr>
                <w:rFonts w:ascii="Arial" w:cs="Arial" w:eastAsia="Arial" w:hAnsi="Arial"/>
              </w:rPr>
            </w:pPr>
            <w:r w:rsidDel="00000000" w:rsidR="00000000" w:rsidRPr="00000000">
              <w:rPr>
                <w:rFonts w:ascii="Arial" w:cs="Arial" w:eastAsia="Arial" w:hAnsi="Arial"/>
                <w:rtl w:val="0"/>
              </w:rPr>
              <w:t xml:space="preserve">6</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A">
            <w:pPr>
              <w:spacing w:after="0" w:line="240" w:lineRule="auto"/>
              <w:rPr>
                <w:rFonts w:ascii="Arial" w:cs="Arial" w:eastAsia="Arial" w:hAnsi="Arial"/>
              </w:rPr>
            </w:pPr>
            <w:r w:rsidDel="00000000" w:rsidR="00000000" w:rsidRPr="00000000">
              <w:rPr>
                <w:rFonts w:ascii="Arial" w:cs="Arial" w:eastAsia="Arial" w:hAnsi="Arial"/>
                <w:rtl w:val="0"/>
              </w:rPr>
              <w:t xml:space="preserve">Cross referenced to other assessments that are already in place to prevent duplication?</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B">
            <w:pPr>
              <w:spacing w:after="0" w:line="240" w:lineRule="auto"/>
              <w:rPr>
                <w:rFonts w:ascii="Arial" w:cs="Arial" w:eastAsia="Arial" w:hAnsi="Arial"/>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C">
            <w:pPr>
              <w:spacing w:after="0" w:line="240" w:lineRule="auto"/>
              <w:rPr>
                <w:rFonts w:ascii="Arial" w:cs="Arial" w:eastAsia="Arial" w:hAnsi="Arial"/>
              </w:rPr>
            </w:pPr>
            <w:r w:rsidDel="00000000" w:rsidR="00000000" w:rsidRPr="00000000">
              <w:rPr>
                <w:rFonts w:ascii="Arial" w:cs="Arial" w:eastAsia="Arial" w:hAnsi="Arial"/>
                <w:rtl w:val="0"/>
              </w:rPr>
              <w:t xml:space="preserve">7</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D">
            <w:pPr>
              <w:spacing w:after="0" w:line="240" w:lineRule="auto"/>
              <w:rPr>
                <w:rFonts w:ascii="Arial" w:cs="Arial" w:eastAsia="Arial" w:hAnsi="Arial"/>
              </w:rPr>
            </w:pPr>
            <w:r w:rsidDel="00000000" w:rsidR="00000000" w:rsidRPr="00000000">
              <w:rPr>
                <w:rFonts w:ascii="Arial" w:cs="Arial" w:eastAsia="Arial" w:hAnsi="Arial"/>
                <w:rtl w:val="0"/>
              </w:rPr>
              <w:t xml:space="preserve">Avoided generic, ambiguous terms such as ‘heavy’ and ‘PPE’? Instead, use more precise weight measurements, for example ‘&lt;25kg’, and be explicit with the PPE to be worn and the Standard of the PPE item (which is usually found within the item itself or in the manufacturer’s instructions). Similarly, have you been specific with your statements (for example, ‘a person </w:t>
            </w:r>
            <w:r w:rsidDel="00000000" w:rsidR="00000000" w:rsidRPr="00000000">
              <w:rPr>
                <w:rFonts w:ascii="Arial" w:cs="Arial" w:eastAsia="Arial" w:hAnsi="Arial"/>
                <w:i w:val="1"/>
                <w:rtl w:val="0"/>
              </w:rPr>
              <w:t xml:space="preserve">will/must/shall</w:t>
            </w:r>
            <w:r w:rsidDel="00000000" w:rsidR="00000000" w:rsidRPr="00000000">
              <w:rPr>
                <w:rFonts w:ascii="Arial" w:cs="Arial" w:eastAsia="Arial" w:hAnsi="Arial"/>
                <w:rtl w:val="0"/>
              </w:rPr>
              <w:t xml:space="preserve"> use hearing protection’, etc.)?</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E">
            <w:pPr>
              <w:spacing w:after="0" w:line="240" w:lineRule="auto"/>
              <w:rPr>
                <w:rFonts w:ascii="Arial" w:cs="Arial" w:eastAsia="Arial" w:hAnsi="Arial"/>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F">
            <w:pPr>
              <w:spacing w:after="0" w:line="240" w:lineRule="auto"/>
              <w:rPr>
                <w:rFonts w:ascii="Arial" w:cs="Arial" w:eastAsia="Arial" w:hAnsi="Arial"/>
              </w:rPr>
            </w:pPr>
            <w:r w:rsidDel="00000000" w:rsidR="00000000" w:rsidRPr="00000000">
              <w:rPr>
                <w:rFonts w:ascii="Arial" w:cs="Arial" w:eastAsia="Arial" w:hAnsi="Arial"/>
                <w:rtl w:val="0"/>
              </w:rPr>
              <w:t xml:space="preserve">8</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20">
            <w:pPr>
              <w:spacing w:after="0" w:line="240" w:lineRule="auto"/>
              <w:rPr>
                <w:rFonts w:ascii="Arial" w:cs="Arial" w:eastAsia="Arial" w:hAnsi="Arial"/>
              </w:rPr>
            </w:pPr>
            <w:r w:rsidDel="00000000" w:rsidR="00000000" w:rsidRPr="00000000">
              <w:rPr>
                <w:rFonts w:ascii="Arial" w:cs="Arial" w:eastAsia="Arial" w:hAnsi="Arial"/>
                <w:rtl w:val="0"/>
              </w:rPr>
              <w:t xml:space="preserve">Considered:</w:t>
            </w:r>
          </w:p>
          <w:p w:rsidR="00000000" w:rsidDel="00000000" w:rsidP="00000000" w:rsidRDefault="00000000" w:rsidRPr="00000000" w14:paraId="0000002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Access/egress?</w:t>
            </w:r>
          </w:p>
          <w:p w:rsidR="00000000" w:rsidDel="00000000" w:rsidP="00000000" w:rsidRDefault="00000000" w:rsidRPr="00000000" w14:paraId="00000022">
            <w:pPr>
              <w:numPr>
                <w:ilvl w:val="0"/>
                <w:numId w:val="1"/>
              </w:numP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Health monitoring/surveillance?</w:t>
            </w:r>
          </w:p>
          <w:p w:rsidR="00000000" w:rsidDel="00000000" w:rsidP="00000000" w:rsidRDefault="00000000" w:rsidRPr="00000000" w14:paraId="00000023">
            <w:pPr>
              <w:numPr>
                <w:ilvl w:val="0"/>
                <w:numId w:val="1"/>
              </w:numP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Maintenance and inspections?</w:t>
            </w:r>
          </w:p>
          <w:p w:rsidR="00000000" w:rsidDel="00000000" w:rsidP="00000000" w:rsidRDefault="00000000" w:rsidRPr="00000000" w14:paraId="00000024">
            <w:pPr>
              <w:numPr>
                <w:ilvl w:val="0"/>
                <w:numId w:val="1"/>
              </w:numP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Pre-use checks?</w:t>
            </w:r>
          </w:p>
          <w:p w:rsidR="00000000" w:rsidDel="00000000" w:rsidP="00000000" w:rsidRDefault="00000000" w:rsidRPr="00000000" w14:paraId="00000025">
            <w:pPr>
              <w:numPr>
                <w:ilvl w:val="0"/>
                <w:numId w:val="1"/>
              </w:numP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Previous accidents / near misses?</w:t>
            </w:r>
          </w:p>
          <w:p w:rsidR="00000000" w:rsidDel="00000000" w:rsidP="00000000" w:rsidRDefault="00000000" w:rsidRPr="00000000" w14:paraId="00000026">
            <w:pPr>
              <w:numPr>
                <w:ilvl w:val="0"/>
                <w:numId w:val="1"/>
              </w:numP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Safe systems of work for higher-risk activities/tasks/equipment?</w:t>
            </w:r>
          </w:p>
          <w:p w:rsidR="00000000" w:rsidDel="00000000" w:rsidP="00000000" w:rsidRDefault="00000000" w:rsidRPr="00000000" w14:paraId="00000027">
            <w:pPr>
              <w:numPr>
                <w:ilvl w:val="0"/>
                <w:numId w:val="1"/>
              </w:numP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Start-up/stop under normal conditions and isolation for maintenance?</w:t>
            </w:r>
          </w:p>
          <w:p w:rsidR="00000000" w:rsidDel="00000000" w:rsidP="00000000" w:rsidRDefault="00000000" w:rsidRPr="00000000" w14:paraId="00000028">
            <w:pPr>
              <w:numPr>
                <w:ilvl w:val="0"/>
                <w:numId w:val="1"/>
              </w:numP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Training?</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29">
            <w:pPr>
              <w:spacing w:after="0" w:line="240" w:lineRule="auto"/>
              <w:rPr>
                <w:rFonts w:ascii="Arial" w:cs="Arial" w:eastAsia="Arial" w:hAnsi="Arial"/>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2A">
            <w:pPr>
              <w:spacing w:after="0" w:line="240" w:lineRule="auto"/>
              <w:rPr>
                <w:rFonts w:ascii="Arial" w:cs="Arial" w:eastAsia="Arial" w:hAnsi="Arial"/>
              </w:rPr>
            </w:pPr>
            <w:r w:rsidDel="00000000" w:rsidR="00000000" w:rsidRPr="00000000">
              <w:rPr>
                <w:rFonts w:ascii="Arial" w:cs="Arial" w:eastAsia="Arial" w:hAnsi="Arial"/>
                <w:rtl w:val="0"/>
              </w:rPr>
              <w:t xml:space="preserve">9</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2B">
            <w:pPr>
              <w:spacing w:after="0" w:line="240" w:lineRule="auto"/>
              <w:rPr>
                <w:rFonts w:ascii="Arial" w:cs="Arial" w:eastAsia="Arial" w:hAnsi="Arial"/>
              </w:rPr>
            </w:pPr>
            <w:r w:rsidDel="00000000" w:rsidR="00000000" w:rsidRPr="00000000">
              <w:rPr>
                <w:rFonts w:ascii="Arial" w:cs="Arial" w:eastAsia="Arial" w:hAnsi="Arial"/>
                <w:rtl w:val="0"/>
              </w:rPr>
              <w:t xml:space="preserve">Ensured that a defined matrix with definitions is provided (whether that is a 5x5 or High, Medium, Low)?</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2C">
            <w:pPr>
              <w:spacing w:after="0" w:line="240" w:lineRule="auto"/>
              <w:rPr>
                <w:rFonts w:ascii="Arial" w:cs="Arial" w:eastAsia="Arial" w:hAnsi="Arial"/>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2D">
            <w:pPr>
              <w:spacing w:after="0" w:line="240" w:lineRule="auto"/>
              <w:rPr>
                <w:rFonts w:ascii="Arial" w:cs="Arial" w:eastAsia="Arial" w:hAnsi="Arial"/>
              </w:rPr>
            </w:pPr>
            <w:r w:rsidDel="00000000" w:rsidR="00000000" w:rsidRPr="00000000">
              <w:rPr>
                <w:rFonts w:ascii="Arial" w:cs="Arial" w:eastAsia="Arial" w:hAnsi="Arial"/>
                <w:rtl w:val="0"/>
              </w:rPr>
              <w:t xml:space="preserve">10</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2E">
            <w:pPr>
              <w:spacing w:after="0" w:line="240" w:lineRule="auto"/>
              <w:rPr>
                <w:rFonts w:ascii="Arial" w:cs="Arial" w:eastAsia="Arial" w:hAnsi="Arial"/>
              </w:rPr>
            </w:pPr>
            <w:r w:rsidDel="00000000" w:rsidR="00000000" w:rsidRPr="00000000">
              <w:rPr>
                <w:rFonts w:ascii="Arial" w:cs="Arial" w:eastAsia="Arial" w:hAnsi="Arial"/>
                <w:rtl w:val="0"/>
              </w:rPr>
              <w:t xml:space="preserve">Communicated the findings of risk assessments to staff and obtained documented evidence that this has been seen?</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2F">
            <w:pPr>
              <w:spacing w:after="0" w:line="240" w:lineRule="auto"/>
              <w:rPr>
                <w:rFonts w:ascii="Arial" w:cs="Arial" w:eastAsia="Arial" w:hAnsi="Arial"/>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30">
            <w:pPr>
              <w:spacing w:after="0" w:line="240" w:lineRule="auto"/>
              <w:rPr>
                <w:rFonts w:ascii="Arial" w:cs="Arial" w:eastAsia="Arial" w:hAnsi="Arial"/>
              </w:rPr>
            </w:pPr>
            <w:r w:rsidDel="00000000" w:rsidR="00000000" w:rsidRPr="00000000">
              <w:rPr>
                <w:rFonts w:ascii="Arial" w:cs="Arial" w:eastAsia="Arial" w:hAnsi="Arial"/>
                <w:rtl w:val="0"/>
              </w:rPr>
              <w:t xml:space="preserve">11</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31">
            <w:pPr>
              <w:spacing w:after="0" w:line="240" w:lineRule="auto"/>
              <w:rPr>
                <w:rFonts w:ascii="Arial" w:cs="Arial" w:eastAsia="Arial" w:hAnsi="Arial"/>
              </w:rPr>
            </w:pPr>
            <w:r w:rsidDel="00000000" w:rsidR="00000000" w:rsidRPr="00000000">
              <w:rPr>
                <w:rFonts w:ascii="Arial" w:cs="Arial" w:eastAsia="Arial" w:hAnsi="Arial"/>
                <w:rtl w:val="0"/>
              </w:rPr>
              <w:t xml:space="preserve">Ensured that risk assessments are reviewed often and at least annually?</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32">
            <w:pPr>
              <w:spacing w:after="0" w:line="240" w:lineRule="auto"/>
              <w:rPr>
                <w:rFonts w:ascii="Arial" w:cs="Arial" w:eastAsia="Arial" w:hAnsi="Arial"/>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33">
            <w:pPr>
              <w:spacing w:after="0" w:line="240" w:lineRule="auto"/>
              <w:rPr>
                <w:rFonts w:ascii="Arial" w:cs="Arial" w:eastAsia="Arial" w:hAnsi="Arial"/>
              </w:rPr>
            </w:pPr>
            <w:r w:rsidDel="00000000" w:rsidR="00000000" w:rsidRPr="00000000">
              <w:rPr>
                <w:rFonts w:ascii="Arial" w:cs="Arial" w:eastAsia="Arial" w:hAnsi="Arial"/>
                <w:rtl w:val="0"/>
              </w:rPr>
              <w:t xml:space="preserve">12</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34">
            <w:pPr>
              <w:spacing w:after="0" w:line="240" w:lineRule="auto"/>
              <w:rPr>
                <w:rFonts w:ascii="Arial" w:cs="Arial" w:eastAsia="Arial" w:hAnsi="Arial"/>
              </w:rPr>
            </w:pPr>
            <w:r w:rsidDel="00000000" w:rsidR="00000000" w:rsidRPr="00000000">
              <w:rPr>
                <w:rFonts w:ascii="Arial" w:cs="Arial" w:eastAsia="Arial" w:hAnsi="Arial"/>
                <w:rtl w:val="0"/>
              </w:rPr>
              <w:t xml:space="preserve">Got an index in place which lists all assessments and the dates reviews are required, to provide a quick reference guide?</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35">
            <w:pPr>
              <w:spacing w:after="0" w:line="240" w:lineRule="auto"/>
              <w:rPr>
                <w:rFonts w:ascii="Arial" w:cs="Arial" w:eastAsia="Arial" w:hAnsi="Arial"/>
              </w:rPr>
            </w:pPr>
            <w:r w:rsidDel="00000000" w:rsidR="00000000" w:rsidRPr="00000000">
              <w:rPr>
                <w:rtl w:val="0"/>
              </w:rPr>
            </w:r>
          </w:p>
        </w:tc>
      </w:tr>
    </w:tbl>
    <w:p w:rsidR="00000000" w:rsidDel="00000000" w:rsidP="00000000" w:rsidRDefault="00000000" w:rsidRPr="00000000" w14:paraId="00000036">
      <w:pPr>
        <w:spacing w:line="240" w:lineRule="auto"/>
        <w:rPr/>
      </w:pPr>
      <w:r w:rsidDel="00000000" w:rsidR="00000000" w:rsidRPr="00000000">
        <w:rPr>
          <w:rFonts w:ascii="Times New Roman" w:cs="Times New Roman" w:eastAsia="Times New Roman" w:hAnsi="Times New Roman"/>
          <w:smallCaps w:val="1"/>
          <w:color w:val="ffffff"/>
          <w:sz w:val="24"/>
          <w:szCs w:val="24"/>
          <w:rtl w:val="0"/>
        </w:rPr>
        <w:t xml:space="preserve">BLOG</w:t>
      </w:r>
      <w:r w:rsidDel="00000000" w:rsidR="00000000" w:rsidRPr="00000000">
        <w:rPr>
          <w:rtl w:val="0"/>
        </w:rPr>
      </w:r>
    </w:p>
    <w:sectPr>
      <w:headerReference r:id="rId7" w:type="default"/>
      <w:pgSz w:h="16838" w:w="11906"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-752474</wp:posOffset>
          </wp:positionH>
          <wp:positionV relativeFrom="paragraph">
            <wp:posOffset>-304799</wp:posOffset>
          </wp:positionV>
          <wp:extent cx="2403177" cy="504190"/>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403177" cy="504190"/>
                  </a:xfrm>
                  <a:prstGeom prst="rect"/>
                  <a:ln/>
                </pic:spPr>
              </pic:pic>
            </a:graphicData>
          </a:graphic>
        </wp:anchor>
      </w:drawing>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after="100" w:before="100" w:line="240" w:lineRule="auto"/>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spacing w:after="100" w:before="100" w:line="240" w:lineRule="auto"/>
    </w:pPr>
    <w:rPr>
      <w:rFonts w:ascii="Times New Roman" w:cs="Times New Roman" w:eastAsia="Times New Roman" w:hAnsi="Times New Roman"/>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pPr>
      <w:suppressAutoHyphens w:val="1"/>
    </w:pPr>
  </w:style>
  <w:style w:type="paragraph" w:styleId="Heading2">
    <w:name w:val="heading 2"/>
    <w:basedOn w:val="Normal"/>
    <w:uiPriority w:val="9"/>
    <w:semiHidden w:val="1"/>
    <w:unhideWhenUsed w:val="1"/>
    <w:qFormat w:val="1"/>
    <w:pPr>
      <w:spacing w:after="100" w:before="100" w:line="240" w:lineRule="auto"/>
      <w:outlineLvl w:val="1"/>
    </w:pPr>
    <w:rPr>
      <w:rFonts w:ascii="Times New Roman" w:eastAsia="Times New Roman" w:hAnsi="Times New Roman"/>
      <w:b w:val="1"/>
      <w:bCs w:val="1"/>
      <w:sz w:val="36"/>
      <w:szCs w:val="36"/>
      <w:lang w:eastAsia="en-GB"/>
    </w:rPr>
  </w:style>
  <w:style w:type="paragraph" w:styleId="Heading4">
    <w:name w:val="heading 4"/>
    <w:basedOn w:val="Normal"/>
    <w:uiPriority w:val="9"/>
    <w:semiHidden w:val="1"/>
    <w:unhideWhenUsed w:val="1"/>
    <w:qFormat w:val="1"/>
    <w:pPr>
      <w:spacing w:after="100" w:before="100" w:line="240" w:lineRule="auto"/>
      <w:outlineLvl w:val="3"/>
    </w:pPr>
    <w:rPr>
      <w:rFonts w:ascii="Times New Roman" w:eastAsia="Times New Roman" w:hAnsi="Times New Roman"/>
      <w:b w:val="1"/>
      <w:bCs w:val="1"/>
      <w:sz w:val="24"/>
      <w:szCs w:val="24"/>
      <w:lang w:eastAsia="en-GB"/>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rPr>
      <w:rFonts w:ascii="Times New Roman" w:cs="Times New Roman" w:eastAsia="Times New Roman" w:hAnsi="Times New Roman"/>
      <w:b w:val="1"/>
      <w:bCs w:val="1"/>
      <w:sz w:val="36"/>
      <w:szCs w:val="36"/>
      <w:lang w:eastAsia="en-GB"/>
    </w:rPr>
  </w:style>
  <w:style w:type="character" w:styleId="Heading4Char" w:customStyle="1">
    <w:name w:val="Heading 4 Char"/>
    <w:basedOn w:val="DefaultParagraphFont"/>
    <w:rPr>
      <w:rFonts w:ascii="Times New Roman" w:cs="Times New Roman" w:eastAsia="Times New Roman" w:hAnsi="Times New Roman"/>
      <w:b w:val="1"/>
      <w:bCs w:val="1"/>
      <w:sz w:val="24"/>
      <w:szCs w:val="24"/>
      <w:lang w:eastAsia="en-GB"/>
    </w:rPr>
  </w:style>
  <w:style w:type="paragraph" w:styleId="NormalWeb">
    <w:name w:val="Normal (Web)"/>
    <w:basedOn w:val="Normal"/>
    <w:pPr>
      <w:spacing w:after="100" w:before="100" w:line="240" w:lineRule="auto"/>
    </w:pPr>
    <w:rPr>
      <w:rFonts w:ascii="Times New Roman" w:eastAsia="Times New Roman" w:hAnsi="Times New Roman"/>
      <w:sz w:val="24"/>
      <w:szCs w:val="24"/>
      <w:lang w:eastAsia="en-GB"/>
    </w:rPr>
  </w:style>
  <w:style w:type="character" w:styleId="Hyperlink">
    <w:name w:val="Hyperlink"/>
    <w:basedOn w:val="DefaultParagraphFont"/>
    <w:rPr>
      <w:color w:val="0000ff"/>
      <w:u w:val="single"/>
    </w:rPr>
  </w:style>
  <w:style w:type="paragraph" w:styleId="elementor-heading-title" w:customStyle="1">
    <w:name w:val="elementor-heading-title"/>
    <w:basedOn w:val="Normal"/>
    <w:pPr>
      <w:spacing w:after="100" w:before="100" w:line="240" w:lineRule="auto"/>
    </w:pPr>
    <w:rPr>
      <w:rFonts w:ascii="Times New Roman" w:eastAsia="Times New Roman" w:hAnsi="Times New Roman"/>
      <w:sz w:val="24"/>
      <w:szCs w:val="24"/>
      <w:lang w:eastAsia="en-GB"/>
    </w:rPr>
  </w:style>
  <w:style w:type="character" w:styleId="elementor-button-text" w:customStyle="1">
    <w:name w:val="elementor-button-text"/>
    <w:basedOn w:val="DefaultParagraphFont"/>
  </w:style>
  <w:style w:type="paragraph" w:styleId="p1" w:customStyle="1">
    <w:name w:val="p1"/>
    <w:basedOn w:val="Normal"/>
    <w:pPr>
      <w:spacing w:after="100" w:before="100" w:line="240" w:lineRule="auto"/>
    </w:pPr>
    <w:rPr>
      <w:rFonts w:ascii="Times New Roman" w:eastAsia="Times New Roman" w:hAnsi="Times New Roman"/>
      <w:sz w:val="24"/>
      <w:szCs w:val="24"/>
      <w:lang w:eastAsia="en-GB"/>
    </w:rPr>
  </w:style>
  <w:style w:type="character" w:styleId="Strong">
    <w:name w:val="Strong"/>
    <w:basedOn w:val="DefaultParagraphFont"/>
    <w:rPr>
      <w:b w:val="1"/>
      <w:bCs w:val="1"/>
    </w:rPr>
  </w:style>
  <w:style w:type="character" w:styleId="Emphasis">
    <w:name w:val="Emphasis"/>
    <w:basedOn w:val="DefaultParagraphFont"/>
    <w:rPr>
      <w:i w:val="1"/>
      <w:iCs w:val="1"/>
    </w:rPr>
  </w:style>
  <w:style w:type="paragraph" w:styleId="ListParagraph">
    <w:name w:val="List Paragraph"/>
    <w:basedOn w:val="Normal"/>
    <w:pPr>
      <w:ind w:left="720"/>
    </w:pPr>
  </w:style>
  <w:style w:type="paragraph" w:styleId="Header">
    <w:name w:val="header"/>
    <w:basedOn w:val="Normal"/>
    <w:link w:val="HeaderChar"/>
    <w:uiPriority w:val="99"/>
    <w:unhideWhenUsed w:val="1"/>
    <w:rsid w:val="00BB47DA"/>
    <w:pPr>
      <w:tabs>
        <w:tab w:val="center" w:pos="4513"/>
        <w:tab w:val="right" w:pos="9026"/>
      </w:tabs>
      <w:spacing w:after="0" w:line="240" w:lineRule="auto"/>
    </w:pPr>
  </w:style>
  <w:style w:type="character" w:styleId="HeaderChar" w:customStyle="1">
    <w:name w:val="Header Char"/>
    <w:basedOn w:val="DefaultParagraphFont"/>
    <w:link w:val="Header"/>
    <w:uiPriority w:val="99"/>
    <w:rsid w:val="00BB47DA"/>
  </w:style>
  <w:style w:type="paragraph" w:styleId="Footer">
    <w:name w:val="footer"/>
    <w:basedOn w:val="Normal"/>
    <w:link w:val="FooterChar"/>
    <w:uiPriority w:val="99"/>
    <w:unhideWhenUsed w:val="1"/>
    <w:rsid w:val="00BB47DA"/>
    <w:pPr>
      <w:tabs>
        <w:tab w:val="center" w:pos="4513"/>
        <w:tab w:val="right" w:pos="9026"/>
      </w:tabs>
      <w:spacing w:after="0" w:line="240" w:lineRule="auto"/>
    </w:pPr>
  </w:style>
  <w:style w:type="character" w:styleId="FooterChar" w:customStyle="1">
    <w:name w:val="Footer Char"/>
    <w:basedOn w:val="DefaultParagraphFont"/>
    <w:link w:val="Footer"/>
    <w:uiPriority w:val="99"/>
    <w:rsid w:val="00BB47DA"/>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0" w:type="dxa"/>
        <w:bottom w:w="0.0" w:type="dxa"/>
        <w:right w:w="1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0sbXO8fS+37I0Vvrjgm2G/oBUg==">AMUW2mVA6+mPmPnGUy23bo58uPjRMYxjOn5xicsGX8+qduw3+6bhf0qUA72wJOagtLmJKHPaLwYSiMrKXOsaeZMf54thbZBVvy9qnSvSJcXgl6YfqL8D+6E6ZlzRZqeasArwv7PwRbJF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2021-01-27T15:06:00Z</dcterms:created>
  <dc:creator>Scott Crichton</dc:creator>
</cp:coreProperties>
</file>